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竞租资格审查材料格式</w:t>
      </w: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hint="eastAsia" w:ascii="方正小标宋简体" w:hAnsi="方正小标宋简体" w:eastAsia="方正小标宋简体" w:cs="宋体"/>
          <w:sz w:val="28"/>
          <w:szCs w:val="28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hint="eastAsia" w:ascii="方正小标宋简体" w:hAnsi="方正小标宋简体" w:eastAsia="方正小标宋简体" w:cs="宋体"/>
          <w:sz w:val="28"/>
          <w:szCs w:val="28"/>
          <w:highlight w:val="none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bCs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/>
          <w:b/>
          <w:bCs/>
          <w:sz w:val="52"/>
          <w:szCs w:val="52"/>
          <w:highlight w:val="none"/>
        </w:rPr>
        <w:t>正德职业技术学院</w:t>
      </w:r>
    </w:p>
    <w:p>
      <w:pPr>
        <w:spacing w:line="560" w:lineRule="exact"/>
        <w:rPr>
          <w:rFonts w:hint="eastAsia" w:ascii="方正小标宋简体" w:hAnsi="方正小标宋简体" w:eastAsia="方正小标宋简体"/>
          <w:sz w:val="52"/>
          <w:szCs w:val="52"/>
          <w:highlight w:val="none"/>
        </w:rPr>
      </w:pPr>
    </w:p>
    <w:p>
      <w:pPr>
        <w:spacing w:line="560" w:lineRule="exact"/>
        <w:rPr>
          <w:rFonts w:eastAsia="黑体"/>
          <w:sz w:val="20"/>
          <w:highlight w:val="none"/>
        </w:rPr>
      </w:pPr>
    </w:p>
    <w:p>
      <w:pPr>
        <w:spacing w:line="560" w:lineRule="exact"/>
        <w:ind w:right="-334" w:rightChars="-159"/>
        <w:jc w:val="center"/>
        <w:rPr>
          <w:rFonts w:hint="eastAsia" w:ascii="方正小标宋简体" w:hAnsi="方正小标宋简体" w:eastAsia="方正小标宋简体" w:cs="黑体"/>
          <w:sz w:val="48"/>
          <w:szCs w:val="48"/>
          <w:highlight w:val="none"/>
        </w:rPr>
      </w:pPr>
      <w:r>
        <w:rPr>
          <w:rFonts w:hint="eastAsia" w:ascii="方正小标宋简体" w:hAnsi="方正小标宋简体" w:eastAsia="方正小标宋简体" w:cs="黑体"/>
          <w:sz w:val="48"/>
          <w:szCs w:val="48"/>
          <w:highlight w:val="none"/>
        </w:rPr>
        <w:t>项目名称：学院校内生活服务网点</w:t>
      </w:r>
    </w:p>
    <w:p>
      <w:pPr>
        <w:pStyle w:val="4"/>
        <w:spacing w:line="560" w:lineRule="exact"/>
        <w:rPr>
          <w:rFonts w:hint="eastAsia" w:ascii="黑体" w:hAnsi="黑体" w:eastAsia="黑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/>
          <w:sz w:val="52"/>
          <w:szCs w:val="52"/>
          <w:highlight w:val="none"/>
        </w:rPr>
        <w:t xml:space="preserve">竞租资格审查材料 </w:t>
      </w:r>
    </w:p>
    <w:p>
      <w:pPr>
        <w:spacing w:line="560" w:lineRule="exact"/>
        <w:rPr>
          <w:rFonts w:eastAsia="黑体"/>
          <w:sz w:val="28"/>
          <w:highlight w:val="none"/>
        </w:rPr>
      </w:pPr>
    </w:p>
    <w:p>
      <w:pPr>
        <w:spacing w:line="560" w:lineRule="exact"/>
        <w:rPr>
          <w:rFonts w:eastAsia="黑体"/>
          <w:sz w:val="28"/>
          <w:highlight w:val="none"/>
        </w:rPr>
      </w:pPr>
    </w:p>
    <w:p>
      <w:pPr>
        <w:pStyle w:val="4"/>
        <w:spacing w:line="560" w:lineRule="exact"/>
        <w:rPr>
          <w:rFonts w:eastAsia="黑体"/>
          <w:sz w:val="28"/>
          <w:highlight w:val="none"/>
        </w:rPr>
      </w:pPr>
    </w:p>
    <w:p>
      <w:pPr>
        <w:spacing w:line="560" w:lineRule="exact"/>
        <w:rPr>
          <w:rFonts w:eastAsia="黑体"/>
          <w:sz w:val="28"/>
          <w:highlight w:val="none"/>
        </w:rPr>
      </w:pPr>
    </w:p>
    <w:p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 w:cs="仿宋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highlight w:val="none"/>
        </w:rPr>
        <w:t>竞租单位名称：</w:t>
      </w:r>
      <w:r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  <w:t xml:space="preserve">                </w:t>
      </w:r>
    </w:p>
    <w:p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highlight w:val="none"/>
        </w:rPr>
        <w:t>法定代表人：</w:t>
      </w:r>
      <w:r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  <w:t xml:space="preserve"> 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  <w:t xml:space="preserve">       年         月         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highlight w:val="none"/>
          <w:u w:val="single"/>
        </w:rPr>
      </w:pPr>
    </w:p>
    <w:p>
      <w:pPr>
        <w:pStyle w:val="2"/>
        <w:ind w:firstLine="3975" w:firstLineChars="900"/>
        <w:rPr>
          <w:rFonts w:ascii="Calibri" w:hAnsi="Calibri" w:eastAsia="宋体" w:cs="Times New Roman"/>
          <w:bCs/>
          <w:kern w:val="2"/>
          <w:sz w:val="21"/>
          <w:highlight w:val="none"/>
        </w:rPr>
      </w:pPr>
      <w:r>
        <w:rPr>
          <w:rStyle w:val="17"/>
          <w:rFonts w:hint="eastAsia"/>
          <w:b/>
          <w:highlight w:val="none"/>
        </w:rPr>
        <w:t>目录</w:t>
      </w:r>
      <w:r>
        <w:rPr>
          <w:rFonts w:hint="eastAsia" w:hAnsi="仿宋_GB2312" w:cs="仿宋_GB2312"/>
          <w:sz w:val="28"/>
          <w:szCs w:val="28"/>
          <w:highlight w:val="none"/>
        </w:rPr>
        <w:fldChar w:fldCharType="begin"/>
      </w:r>
      <w:r>
        <w:rPr>
          <w:rFonts w:hint="eastAsia" w:hAnsi="仿宋_GB2312" w:cs="仿宋_GB2312"/>
          <w:sz w:val="28"/>
          <w:szCs w:val="28"/>
          <w:highlight w:val="none"/>
        </w:rPr>
        <w:instrText xml:space="preserve">TOC \o "1-2" \h \u </w:instrText>
      </w:r>
      <w:r>
        <w:rPr>
          <w:rFonts w:hint="eastAsia" w:hAnsi="仿宋_GB2312" w:cs="仿宋_GB2312"/>
          <w:sz w:val="28"/>
          <w:szCs w:val="28"/>
          <w:highlight w:val="none"/>
        </w:rPr>
        <w:fldChar w:fldCharType="separate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"_Toc32766"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附件一：法人代表授权书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_Toc32766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"_Toc9895"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附件二：报价函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_Toc9895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"_Toc12745"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附件三：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企业营业执照、税务登记证、组织机构代码证,或三证合一证照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_Toc12745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"_Toc4800"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附件四：法定代表人和委托代理人身份证复印件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_Toc4800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"_Toc10681"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五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：企业最近二年内承担过类似项目的业绩，附合同复印件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_Toc10681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"_Toc13413"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附件六：与竞租项目相关所需的国家及行业规定的证照复印件（如食品生产许可证、食品经营许可证、品牌商标证书或授权加盟证书等）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highlight w:val="none"/>
        </w:rPr>
        <w:instrText xml:space="preserve"> PAGEREF _Toc13413 \h </w:instrTex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</w:p>
    <w:p>
      <w:pPr>
        <w:pStyle w:val="7"/>
        <w:tabs>
          <w:tab w:val="right" w:leader="dot" w:pos="8844"/>
        </w:tabs>
        <w:spacing w:line="560" w:lineRule="exact"/>
        <w:rPr>
          <w:rFonts w:eastAsia="仿宋_GB2312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"_Toc6864"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highlight w:val="none"/>
        </w:rPr>
        <w:t>附件七：竞租承诺书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highlight w:val="none"/>
        </w:rPr>
        <w:t>0</w:t>
      </w:r>
    </w:p>
    <w:p>
      <w:pPr>
        <w:pStyle w:val="2"/>
        <w:tabs>
          <w:tab w:val="right" w:leader="dot" w:pos="8834"/>
        </w:tabs>
        <w:spacing w:line="560" w:lineRule="exact"/>
        <w:jc w:val="center"/>
        <w:rPr>
          <w:bCs/>
          <w:highlight w:val="none"/>
        </w:rPr>
        <w:sectPr>
          <w:footerReference r:id="rId3" w:type="default"/>
          <w:pgSz w:w="11906" w:h="16838"/>
          <w:pgMar w:top="2098" w:right="1474" w:bottom="1985" w:left="1588" w:header="1474" w:footer="1134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bCs/>
          <w:highlight w:val="none"/>
        </w:rPr>
        <w:fldChar w:fldCharType="end"/>
      </w: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0" w:name="_Toc32766"/>
      <w:r>
        <w:rPr>
          <w:rFonts w:ascii="黑体" w:hAnsi="黑体" w:eastAsia="黑体" w:cs="黑体"/>
          <w:sz w:val="28"/>
          <w:szCs w:val="28"/>
          <w:highlight w:val="none"/>
        </w:rPr>
        <w:t>附件一：法人代表授权书</w:t>
      </w:r>
      <w:bookmarkEnd w:id="0"/>
    </w:p>
    <w:p>
      <w:pPr>
        <w:spacing w:line="360" w:lineRule="auto"/>
        <w:ind w:right="445" w:firstLine="480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360" w:lineRule="auto"/>
        <w:ind w:right="445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正德职业技术学院：</w:t>
      </w:r>
    </w:p>
    <w:p>
      <w:pPr>
        <w:spacing w:line="560" w:lineRule="exact"/>
        <w:ind w:right="445" w:firstLine="480" w:firstLineChars="200"/>
        <w:jc w:val="lef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本授权委托书申明：我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highlight w:val="none"/>
        </w:rPr>
        <w:t>（姓名）系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4"/>
          <w:highlight w:val="none"/>
        </w:rPr>
        <w:t>（单位全称）的法定代表人，现授权委托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  <w:highlight w:val="none"/>
        </w:rPr>
        <w:t>（单位名称）的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highlight w:val="none"/>
        </w:rPr>
        <w:t>（姓名）为我公司代理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人，以本公司的名义参加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正德职业技术学院校内生活服务网点 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项目的报价、谈判活动。代理人在评标、合同谈判等过程中所签署的一切文件和处理与之有关的一切事务，我均予以承认。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代理人无转委权。特此委托。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法定代表人（签字或盖章）：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代理人（签字）：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联系电话：</w:t>
      </w:r>
    </w:p>
    <w:p>
      <w:pPr>
        <w:spacing w:line="560" w:lineRule="exact"/>
        <w:ind w:right="445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单位盖章：</w:t>
      </w:r>
    </w:p>
    <w:p>
      <w:pPr>
        <w:spacing w:line="560" w:lineRule="exact"/>
        <w:ind w:right="445" w:firstLine="480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日期 ：</w:t>
      </w: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" w:name="_Toc30068"/>
      <w:bookmarkStart w:id="2" w:name="_Toc7435"/>
      <w:bookmarkStart w:id="3" w:name="_Toc4793"/>
      <w:bookmarkStart w:id="4" w:name="_Toc28876"/>
      <w:bookmarkStart w:id="5" w:name="_Toc26179"/>
      <w:bookmarkStart w:id="6" w:name="_Toc2905"/>
      <w:bookmarkStart w:id="7" w:name="_Toc9895"/>
      <w:r>
        <w:rPr>
          <w:rFonts w:ascii="黑体" w:hAnsi="黑体" w:eastAsia="黑体" w:cs="黑体"/>
          <w:sz w:val="28"/>
          <w:szCs w:val="28"/>
          <w:highlight w:val="none"/>
        </w:rPr>
        <w:t>附件二：报价函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420"/>
        <w:rPr>
          <w:highlight w:val="none"/>
        </w:rPr>
      </w:pPr>
    </w:p>
    <w:p>
      <w:pPr>
        <w:spacing w:line="560" w:lineRule="exact"/>
        <w:ind w:right="442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正德职业技术学院：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1.根据已收到的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正德职业技术学院校内生活服务网点  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项目公告，我单位经考察和研究上述项目的全部内容后，按以下内容报价：</w:t>
      </w:r>
    </w:p>
    <w:tbl>
      <w:tblPr>
        <w:tblStyle w:val="10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467"/>
        <w:gridCol w:w="168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496" w:type="dxa"/>
            <w:vAlign w:val="center"/>
          </w:tcPr>
          <w:p>
            <w:pPr>
              <w:ind w:right="445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4467" w:type="dxa"/>
            <w:vAlign w:val="center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生活服务网点名称</w:t>
            </w:r>
          </w:p>
        </w:tc>
        <w:tc>
          <w:tcPr>
            <w:tcW w:w="1689" w:type="dxa"/>
            <w:vAlign w:val="center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房屋编号</w:t>
            </w:r>
          </w:p>
        </w:tc>
        <w:tc>
          <w:tcPr>
            <w:tcW w:w="1689" w:type="dxa"/>
            <w:vAlign w:val="center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总价</w:t>
            </w:r>
          </w:p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496" w:type="dxa"/>
            <w:vAlign w:val="center"/>
          </w:tcPr>
          <w:p>
            <w:pPr>
              <w:ind w:right="445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ind w:right="445" w:firstLine="48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XX超市、XX理发店</w:t>
            </w:r>
          </w:p>
        </w:tc>
        <w:tc>
          <w:tcPr>
            <w:tcW w:w="1689" w:type="dxa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689" w:type="dxa"/>
            <w:vAlign w:val="center"/>
          </w:tcPr>
          <w:p>
            <w:pPr>
              <w:ind w:right="44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8343" w:type="dxa"/>
            <w:gridSpan w:val="4"/>
          </w:tcPr>
          <w:p>
            <w:pPr>
              <w:spacing w:line="360" w:lineRule="auto"/>
              <w:ind w:right="445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请潜在竞租人仔细阅读招标公告内容，再次提醒以下约束内容：</w:t>
            </w:r>
          </w:p>
          <w:p>
            <w:pPr>
              <w:spacing w:line="360" w:lineRule="auto"/>
              <w:ind w:right="445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竞租人竞租成功后，在按合同经营期间，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</w:rPr>
              <w:t>严禁随意变更经营范围，严禁转租，严禁超范围经营，校方将不定时对承租人进行检查核查，如发现有变更经营范围、转租、超范围经营情况，校方有权单方面解除合同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，由承租人承担相关责任、所有损失并无条件同意与学院解除合同关系，放弃已付租金和履约保证金。</w:t>
            </w:r>
            <w:bookmarkStart w:id="27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</w:rPr>
              <w:t>同一竞租人只能竞租一个项目</w:t>
            </w:r>
            <w:bookmarkEnd w:id="27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注：1.请有意向参加本项目的竞租人于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0日上午10点前将竞租保证金打款至学校账户，备注“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某公司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竞租保证金”</w:t>
      </w:r>
      <w:r>
        <w:rPr>
          <w:rFonts w:hint="eastAsia" w:cs="仿宋_GB2312"/>
          <w:sz w:val="24"/>
          <w:highlight w:val="none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户名：正德职业技术学院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开户行：交通银行南京将军大道支行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银行账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：320006628018010028220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2.按招租公告的条件要求承诺上述项目服务、质量保证等所有内容。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3.竞租成功后，承租人须积极配合校方完成数字人民币结算账户建立基础工作，经营期间积极引导师生使用数字人民币方式交易结算。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4．除非另外达成协议并生效，招租公告内容和本报价材料将构成约束竞租人的合同内容。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5.如果成交，我方将派出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(项目经理姓名)作为本项目的项目经理。</w:t>
      </w:r>
    </w:p>
    <w:p>
      <w:pPr>
        <w:spacing w:line="560" w:lineRule="exact"/>
        <w:ind w:right="442" w:firstLine="480" w:firstLineChars="20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6.如果成交，我方还将提供以下优惠服务</w:t>
      </w:r>
      <w:r>
        <w:rPr>
          <w:rFonts w:hint="eastAsia" w:ascii="仿宋_GB2312" w:hAnsi="宋体" w:eastAsia="仿宋_GB2312"/>
          <w:sz w:val="24"/>
          <w:highlight w:val="none"/>
        </w:rPr>
        <w:t>（此项目可酌情填写）：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（1）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                          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（2）</w:t>
      </w:r>
      <w:r>
        <w:rPr>
          <w:rFonts w:hint="eastAsia" w:ascii="仿宋_GB2312" w:hAnsi="仿宋_GB2312" w:eastAsia="仿宋_GB2312" w:cs="仿宋_GB2312"/>
          <w:sz w:val="24"/>
          <w:highlight w:val="none"/>
          <w:u w:val="single"/>
          <w:lang w:bidi="ar"/>
        </w:rPr>
        <w:t xml:space="preserve">                            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单位名称：(盖章)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单位地址：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法定代表人或委托代理人：(签字和盖章)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 xml:space="preserve">邮政编码：            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开户银行名称：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银行账号：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开户行地址：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开户行电话：</w:t>
      </w:r>
    </w:p>
    <w:p>
      <w:pPr>
        <w:spacing w:line="560" w:lineRule="exact"/>
        <w:ind w:right="442"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日期 ：</w:t>
      </w: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pStyle w:val="4"/>
        <w:rPr>
          <w:highlight w:val="none"/>
          <w:lang w:bidi="ar"/>
        </w:rPr>
      </w:pPr>
    </w:p>
    <w:p>
      <w:pPr>
        <w:rPr>
          <w:highlight w:val="none"/>
        </w:rPr>
      </w:pPr>
      <w:bookmarkStart w:id="8" w:name="_Toc11729"/>
      <w:bookmarkStart w:id="9" w:name="_Toc18054"/>
      <w:bookmarkStart w:id="10" w:name="_Toc8937"/>
      <w:bookmarkStart w:id="11" w:name="_Toc22338"/>
      <w:bookmarkStart w:id="12" w:name="_Toc12821"/>
      <w:bookmarkStart w:id="13" w:name="_Toc32122"/>
      <w:bookmarkStart w:id="14" w:name="_Toc12745"/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附件三：</w:t>
      </w:r>
      <w:bookmarkEnd w:id="8"/>
      <w:bookmarkEnd w:id="9"/>
      <w:bookmarkEnd w:id="10"/>
      <w:bookmarkEnd w:id="11"/>
      <w:bookmarkEnd w:id="12"/>
      <w:bookmarkEnd w:id="13"/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企业营业执照、税务登记证、组织机构代码证,或三证合一证照（复印件加盖公章）</w:t>
      </w:r>
    </w:p>
    <w:p>
      <w:pPr>
        <w:spacing w:line="560" w:lineRule="exact"/>
        <w:ind w:right="442"/>
        <w:rPr>
          <w:rFonts w:hint="eastAsia" w:ascii="仿宋_GB2312" w:hAnsi="仿宋_GB2312" w:eastAsia="仿宋_GB2312" w:cs="仿宋_GB2312"/>
          <w:sz w:val="24"/>
          <w:highlight w:val="none"/>
          <w:lang w:val="zh-CN" w:bidi="ar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zh-CN" w:bidi="ar"/>
        </w:rPr>
        <w:t>（</w:t>
      </w:r>
      <w:r>
        <w:rPr>
          <w:rFonts w:hint="eastAsia" w:ascii="仿宋_GB2312" w:hAnsi="仿宋_GB2312" w:eastAsia="仿宋_GB2312" w:cs="仿宋_GB2312"/>
          <w:sz w:val="24"/>
          <w:highlight w:val="none"/>
          <w:lang w:bidi="ar"/>
        </w:rPr>
        <w:t>未办理营业执照的个体工商户在竞租成功后，签订合同2周内须向校方提供此项材料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 w:bidi="ar"/>
        </w:rPr>
        <w:t>）</w:t>
      </w:r>
      <w:bookmarkEnd w:id="14"/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15" w:name="_Toc25641"/>
      <w:bookmarkStart w:id="16" w:name="_Toc5776"/>
      <w:bookmarkStart w:id="17" w:name="_Toc9211"/>
      <w:bookmarkStart w:id="18" w:name="_Toc26890"/>
      <w:bookmarkStart w:id="19" w:name="_Toc23598"/>
      <w:bookmarkStart w:id="20" w:name="_Toc32742"/>
      <w:bookmarkStart w:id="21" w:name="_Toc4800"/>
      <w:r>
        <w:rPr>
          <w:rFonts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四</w:t>
      </w:r>
      <w:r>
        <w:rPr>
          <w:rFonts w:ascii="黑体" w:hAnsi="黑体" w:eastAsia="黑体" w:cs="黑体"/>
          <w:sz w:val="28"/>
          <w:szCs w:val="28"/>
          <w:highlight w:val="none"/>
        </w:rPr>
        <w:t>：法定代表人和</w:t>
      </w:r>
      <w:bookmarkEnd w:id="15"/>
      <w:bookmarkEnd w:id="16"/>
      <w:bookmarkEnd w:id="17"/>
      <w:bookmarkEnd w:id="18"/>
      <w:bookmarkEnd w:id="19"/>
      <w:bookmarkEnd w:id="20"/>
      <w:r>
        <w:rPr>
          <w:rFonts w:ascii="黑体" w:hAnsi="黑体" w:eastAsia="黑体" w:cs="黑体"/>
          <w:sz w:val="28"/>
          <w:szCs w:val="28"/>
          <w:highlight w:val="none"/>
        </w:rPr>
        <w:t>委托代理人身份证复印件（复印件加盖公章）</w:t>
      </w:r>
      <w:bookmarkEnd w:id="21"/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18"/>
        <w:ind w:right="445"/>
        <w:rPr>
          <w:rFonts w:hint="eastAsia" w:ascii="仿宋_GB2312" w:hAnsi="仿宋_GB2312" w:eastAsia="仿宋_GB2312" w:cs="仿宋_GB2312"/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</w:pPr>
      <w:bookmarkStart w:id="22" w:name="_Toc182078182"/>
      <w:bookmarkStart w:id="23" w:name="_Toc10681"/>
      <w:bookmarkStart w:id="24" w:name="_Toc23486"/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五</w:t>
      </w:r>
      <w:r>
        <w:rPr>
          <w:rFonts w:hint="eastAsia" w:ascii="黑体" w:hAnsi="黑体" w:eastAsia="黑体" w:cs="黑体"/>
          <w:sz w:val="28"/>
          <w:szCs w:val="28"/>
          <w:highlight w:val="none"/>
          <w:lang w:val="zh-CN"/>
        </w:rPr>
        <w:t>：企业最近二年内承担过相同或类似项目的业绩（可附带提供开设门店的地址、面积、员工人数等），附合同复印件并加盖公章</w:t>
      </w:r>
      <w:bookmarkEnd w:id="22"/>
      <w:bookmarkEnd w:id="23"/>
      <w:bookmarkEnd w:id="24"/>
    </w:p>
    <w:p>
      <w:pPr>
        <w:pStyle w:val="4"/>
        <w:rPr>
          <w:highlight w:val="none"/>
        </w:rPr>
      </w:pPr>
    </w:p>
    <w:p>
      <w:pPr>
        <w:spacing w:after="120"/>
        <w:ind w:left="-540" w:leftChars="-257" w:right="-108" w:firstLine="427" w:firstLineChars="178"/>
        <w:jc w:val="center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最近二年内类似项目情况汇总表</w:t>
      </w:r>
    </w:p>
    <w:p>
      <w:pPr>
        <w:spacing w:after="120"/>
        <w:ind w:left="-540" w:leftChars="-257" w:right="-108" w:firstLine="373" w:firstLineChars="178"/>
        <w:jc w:val="center"/>
        <w:rPr>
          <w:highlight w:val="non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54"/>
        <w:gridCol w:w="1434"/>
        <w:gridCol w:w="154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采购单位名称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5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  <w:t>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highlight w:val="none"/>
              </w:rPr>
            </w:pPr>
          </w:p>
        </w:tc>
      </w:tr>
    </w:tbl>
    <w:p>
      <w:pPr>
        <w:ind w:left="-540" w:leftChars="-257" w:right="-108" w:firstLine="427" w:firstLineChars="178"/>
        <w:rPr>
          <w:rFonts w:hint="eastAsia" w:ascii="仿宋_GB2312" w:hAnsi="宋体" w:eastAsia="仿宋_GB2312"/>
          <w:sz w:val="24"/>
          <w:highlight w:val="none"/>
        </w:rPr>
      </w:pPr>
    </w:p>
    <w:p>
      <w:pPr>
        <w:ind w:left="-540" w:leftChars="-257" w:right="-108" w:firstLine="427" w:firstLineChars="178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注：1.如为企业竞租，须提供上述类似项目合同复印件并加盖公章，合同应复印内容应包括签订双方、合同详细标的、金额以及双方签章和生效时间（近二年包括自2023年6月1日起至报价截止日）。</w:t>
      </w: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2.个体工商户无需提供此项材料。</w:t>
      </w: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25" w:name="_Toc13413"/>
      <w:r>
        <w:rPr>
          <w:rFonts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六：</w:t>
      </w:r>
      <w:r>
        <w:rPr>
          <w:rFonts w:ascii="黑体" w:hAnsi="黑体" w:eastAsia="黑体" w:cs="黑体"/>
          <w:sz w:val="28"/>
          <w:szCs w:val="28"/>
          <w:highlight w:val="none"/>
        </w:rPr>
        <w:t>与竞租项目相关所需的国家及行业规定的证照复印件（如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食品生产许可证、食品经营许可证、有效期内的商标注册证书，且品牌经营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情况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需与本次申报的项目相符、加盖公章的商标使用授权书、权加盟证书等</w:t>
      </w:r>
      <w:r>
        <w:rPr>
          <w:rFonts w:ascii="黑体" w:hAnsi="黑体" w:eastAsia="黑体" w:cs="黑体"/>
          <w:sz w:val="28"/>
          <w:szCs w:val="28"/>
          <w:highlight w:val="none"/>
        </w:rPr>
        <w:t>）（复印件加盖公章）</w:t>
      </w:r>
      <w:bookmarkEnd w:id="25"/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sz w:val="28"/>
          <w:szCs w:val="28"/>
          <w:highlight w:val="none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ind w:right="445" w:firstLine="560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 w:line="560" w:lineRule="exact"/>
        <w:ind w:right="445" w:firstLine="560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</w:p>
    <w:p>
      <w:pPr>
        <w:pStyle w:val="4"/>
        <w:rPr>
          <w:highlight w:val="none"/>
        </w:rPr>
      </w:pPr>
    </w:p>
    <w:p>
      <w:pPr>
        <w:spacing w:line="560" w:lineRule="exact"/>
        <w:ind w:right="445"/>
        <w:jc w:val="left"/>
        <w:outlineLvl w:val="1"/>
        <w:rPr>
          <w:rFonts w:hint="eastAsia" w:ascii="黑体" w:hAnsi="黑体" w:eastAsia="黑体" w:cs="黑体"/>
          <w:sz w:val="28"/>
          <w:szCs w:val="28"/>
          <w:highlight w:val="none"/>
        </w:rPr>
      </w:pPr>
      <w:bookmarkStart w:id="26" w:name="_Toc6864"/>
      <w:r>
        <w:rPr>
          <w:rFonts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七</w:t>
      </w:r>
      <w:r>
        <w:rPr>
          <w:rFonts w:ascii="黑体" w:hAnsi="黑体" w:eastAsia="黑体" w:cs="黑体"/>
          <w:sz w:val="28"/>
          <w:szCs w:val="28"/>
          <w:highlight w:val="none"/>
        </w:rPr>
        <w:t>：竞租承诺书</w:t>
      </w:r>
      <w:bookmarkEnd w:id="26"/>
    </w:p>
    <w:p>
      <w:pPr>
        <w:spacing w:line="560" w:lineRule="exact"/>
        <w:ind w:right="445" w:firstLine="560"/>
        <w:jc w:val="center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竞租承诺书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ascii="仿宋_GB2312" w:eastAsia="仿宋_GB2312"/>
          <w:szCs w:val="21"/>
          <w:highlight w:val="none"/>
        </w:rPr>
        <w:t>1</w:t>
      </w:r>
      <w:r>
        <w:rPr>
          <w:rFonts w:hint="eastAsia" w:ascii="仿宋_GB2312" w:eastAsia="仿宋_GB2312"/>
          <w:szCs w:val="21"/>
          <w:highlight w:val="none"/>
        </w:rPr>
        <w:t>.</w:t>
      </w:r>
      <w:r>
        <w:rPr>
          <w:rFonts w:ascii="仿宋_GB2312" w:eastAsia="仿宋_GB2312"/>
          <w:szCs w:val="21"/>
          <w:highlight w:val="none"/>
        </w:rPr>
        <w:t>保证提供的一切材料均真实、有效</w:t>
      </w:r>
      <w:r>
        <w:rPr>
          <w:rFonts w:hint="eastAsia" w:ascii="仿宋_GB2312" w:eastAsia="仿宋_GB2312"/>
          <w:szCs w:val="21"/>
          <w:highlight w:val="none"/>
        </w:rPr>
        <w:t>，</w:t>
      </w:r>
      <w:r>
        <w:rPr>
          <w:rFonts w:ascii="仿宋_GB2312" w:eastAsia="仿宋_GB2312"/>
          <w:szCs w:val="21"/>
          <w:highlight w:val="none"/>
        </w:rPr>
        <w:t>尊重并且无条件接受本次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结果。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2.</w:t>
      </w:r>
      <w:r>
        <w:rPr>
          <w:rFonts w:ascii="仿宋_GB2312" w:eastAsia="仿宋_GB2312"/>
          <w:szCs w:val="21"/>
          <w:highlight w:val="none"/>
        </w:rPr>
        <w:t>承诺按照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结果、场地管理合同、协议服从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后勤</w:t>
      </w:r>
      <w:r>
        <w:rPr>
          <w:rFonts w:hint="eastAsia" w:ascii="仿宋_GB2312" w:eastAsia="仿宋_GB2312"/>
          <w:szCs w:val="21"/>
          <w:highlight w:val="none"/>
        </w:rPr>
        <w:t>部门</w:t>
      </w:r>
      <w:r>
        <w:rPr>
          <w:rFonts w:ascii="仿宋_GB2312" w:eastAsia="仿宋_GB2312"/>
          <w:szCs w:val="21"/>
          <w:highlight w:val="none"/>
        </w:rPr>
        <w:t>相关调整。合同期满</w:t>
      </w:r>
      <w:r>
        <w:rPr>
          <w:rFonts w:hint="eastAsia" w:ascii="仿宋_GB2312" w:eastAsia="仿宋_GB2312"/>
          <w:szCs w:val="21"/>
          <w:highlight w:val="none"/>
        </w:rPr>
        <w:t>或因其他情况终止</w:t>
      </w:r>
      <w:r>
        <w:rPr>
          <w:rFonts w:ascii="仿宋_GB2312" w:eastAsia="仿宋_GB2312"/>
          <w:szCs w:val="21"/>
          <w:highlight w:val="none"/>
        </w:rPr>
        <w:t>后</w:t>
      </w:r>
      <w:r>
        <w:rPr>
          <w:rFonts w:hint="eastAsia" w:ascii="仿宋_GB2312" w:eastAsia="仿宋_GB2312"/>
          <w:szCs w:val="21"/>
          <w:highlight w:val="none"/>
        </w:rPr>
        <w:t>7</w:t>
      </w:r>
      <w:r>
        <w:rPr>
          <w:rFonts w:ascii="仿宋_GB2312" w:eastAsia="仿宋_GB2312"/>
          <w:szCs w:val="21"/>
          <w:highlight w:val="none"/>
        </w:rPr>
        <w:t>天内无条件腾空，否则作为弃物处理。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3.</w:t>
      </w:r>
      <w:r>
        <w:rPr>
          <w:rFonts w:ascii="仿宋_GB2312" w:eastAsia="仿宋_GB2312"/>
          <w:szCs w:val="21"/>
          <w:highlight w:val="none"/>
        </w:rPr>
        <w:t>承诺执行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的管理要求，所有从事食品生产、供应和管理的人员应持有有效健康证，并经卫生知识培训考试合格。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4.</w:t>
      </w:r>
      <w:r>
        <w:rPr>
          <w:rFonts w:ascii="仿宋_GB2312" w:eastAsia="仿宋_GB2312"/>
          <w:szCs w:val="21"/>
          <w:highlight w:val="none"/>
        </w:rPr>
        <w:t>承诺遵守国家法律法规，按规定自行招聘员工，为员工办理社会保险，保障劳动者权益和工资、福利待遇等，相关劳资纠纷自行承担。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5.</w:t>
      </w:r>
      <w:r>
        <w:rPr>
          <w:rFonts w:ascii="仿宋_GB2312" w:eastAsia="仿宋_GB2312"/>
          <w:szCs w:val="21"/>
          <w:highlight w:val="none"/>
        </w:rPr>
        <w:t>承诺</w:t>
      </w:r>
      <w:r>
        <w:rPr>
          <w:rFonts w:hint="eastAsia" w:ascii="仿宋_GB2312" w:eastAsia="仿宋_GB2312"/>
          <w:szCs w:val="21"/>
          <w:highlight w:val="none"/>
        </w:rPr>
        <w:t>竞租成功</w:t>
      </w:r>
      <w:r>
        <w:rPr>
          <w:rFonts w:ascii="仿宋_GB2312" w:eastAsia="仿宋_GB2312"/>
          <w:szCs w:val="21"/>
          <w:highlight w:val="none"/>
        </w:rPr>
        <w:t>后与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签订合同，主动附</w:t>
      </w:r>
      <w:r>
        <w:rPr>
          <w:rFonts w:hint="eastAsia" w:ascii="仿宋_GB2312" w:eastAsia="仿宋_GB2312"/>
          <w:szCs w:val="21"/>
          <w:highlight w:val="none"/>
        </w:rPr>
        <w:t>主要商品</w:t>
      </w:r>
      <w:r>
        <w:rPr>
          <w:rFonts w:ascii="仿宋_GB2312" w:eastAsia="仿宋_GB2312"/>
          <w:szCs w:val="21"/>
          <w:highlight w:val="none"/>
        </w:rPr>
        <w:t>种类、</w:t>
      </w:r>
      <w:r>
        <w:rPr>
          <w:rFonts w:hint="eastAsia" w:ascii="仿宋_GB2312" w:eastAsia="仿宋_GB2312"/>
          <w:szCs w:val="21"/>
          <w:highlight w:val="none"/>
        </w:rPr>
        <w:t>服务</w:t>
      </w:r>
      <w:r>
        <w:rPr>
          <w:rFonts w:ascii="仿宋_GB2312" w:eastAsia="仿宋_GB2312"/>
          <w:szCs w:val="21"/>
          <w:highlight w:val="none"/>
        </w:rPr>
        <w:t>价格清单，价格原则上保持不变，如遇特殊情况需要调整，提前报</w:t>
      </w:r>
      <w:r>
        <w:rPr>
          <w:rFonts w:hint="eastAsia" w:ascii="仿宋_GB2312" w:eastAsia="仿宋_GB2312"/>
          <w:szCs w:val="21"/>
          <w:highlight w:val="none"/>
        </w:rPr>
        <w:t>后勤部门批准</w:t>
      </w:r>
      <w:r>
        <w:rPr>
          <w:rFonts w:ascii="仿宋_GB2312" w:eastAsia="仿宋_GB2312"/>
          <w:szCs w:val="21"/>
          <w:highlight w:val="none"/>
        </w:rPr>
        <w:t>，审核通过后进行相应调整，否则服从</w:t>
      </w:r>
      <w:r>
        <w:rPr>
          <w:rFonts w:hint="eastAsia" w:ascii="仿宋_GB2312" w:eastAsia="仿宋_GB2312"/>
          <w:szCs w:val="21"/>
          <w:highlight w:val="none"/>
        </w:rPr>
        <w:t>学院后勤部门</w:t>
      </w:r>
      <w:r>
        <w:rPr>
          <w:rFonts w:ascii="仿宋_GB2312" w:eastAsia="仿宋_GB2312"/>
          <w:szCs w:val="21"/>
          <w:highlight w:val="none"/>
        </w:rPr>
        <w:t>根据实际情况进行惩罚直至解除合同关系。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6.</w:t>
      </w:r>
      <w:r>
        <w:rPr>
          <w:rFonts w:ascii="仿宋_GB2312" w:eastAsia="仿宋_GB2312"/>
          <w:szCs w:val="21"/>
          <w:highlight w:val="none"/>
        </w:rPr>
        <w:t>承诺如需进行装修或购买设施设备</w:t>
      </w:r>
      <w:r>
        <w:rPr>
          <w:rFonts w:hint="eastAsia" w:ascii="仿宋_GB2312" w:eastAsia="仿宋_GB2312"/>
          <w:szCs w:val="21"/>
          <w:highlight w:val="none"/>
        </w:rPr>
        <w:t>安装前</w:t>
      </w:r>
      <w:r>
        <w:rPr>
          <w:rFonts w:ascii="仿宋_GB2312" w:eastAsia="仿宋_GB2312"/>
          <w:szCs w:val="21"/>
          <w:highlight w:val="none"/>
        </w:rPr>
        <w:t>，按照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相关程序提前向</w:t>
      </w:r>
      <w:r>
        <w:rPr>
          <w:rFonts w:hint="eastAsia" w:ascii="仿宋_GB2312" w:eastAsia="仿宋_GB2312"/>
          <w:szCs w:val="21"/>
          <w:highlight w:val="none"/>
        </w:rPr>
        <w:t>后勤部门</w:t>
      </w:r>
      <w:r>
        <w:rPr>
          <w:rFonts w:ascii="仿宋_GB2312" w:eastAsia="仿宋_GB2312"/>
          <w:szCs w:val="21"/>
          <w:highlight w:val="none"/>
        </w:rPr>
        <w:t>申请，获得审批后予以执行。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7.</w:t>
      </w:r>
      <w:r>
        <w:rPr>
          <w:rFonts w:ascii="仿宋_GB2312" w:eastAsia="仿宋_GB2312"/>
          <w:szCs w:val="21"/>
          <w:highlight w:val="none"/>
        </w:rPr>
        <w:t>承诺自愿服从行政执法部门的检查，按照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后勤管理规定执行。凡有重大违纪事件，服从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实行一票否决制，自愿承担相关责任并无条件同意与</w:t>
      </w:r>
      <w:r>
        <w:rPr>
          <w:rFonts w:hint="eastAsia" w:ascii="仿宋_GB2312" w:eastAsia="仿宋_GB2312"/>
          <w:szCs w:val="21"/>
          <w:highlight w:val="none"/>
        </w:rPr>
        <w:t>学院</w:t>
      </w:r>
      <w:r>
        <w:rPr>
          <w:rFonts w:ascii="仿宋_GB2312" w:eastAsia="仿宋_GB2312"/>
          <w:szCs w:val="21"/>
          <w:highlight w:val="none"/>
        </w:rPr>
        <w:t>解除合同关系，放弃已付租金和</w:t>
      </w:r>
      <w:r>
        <w:rPr>
          <w:rFonts w:hint="eastAsia" w:ascii="仿宋_GB2312" w:eastAsia="仿宋_GB2312"/>
          <w:szCs w:val="21"/>
          <w:highlight w:val="none"/>
        </w:rPr>
        <w:t>履约保证金</w:t>
      </w:r>
      <w:r>
        <w:rPr>
          <w:rFonts w:ascii="仿宋_GB2312" w:eastAsia="仿宋_GB2312"/>
          <w:szCs w:val="21"/>
          <w:highlight w:val="none"/>
        </w:rPr>
        <w:t>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8.</w:t>
      </w:r>
      <w:r>
        <w:rPr>
          <w:rFonts w:hint="eastAsia" w:ascii="仿宋_GB2312" w:eastAsia="仿宋_GB2312"/>
          <w:szCs w:val="21"/>
          <w:highlight w:val="none"/>
          <w:u w:val="single"/>
        </w:rPr>
        <w:t>承诺竞租成功后，经营期间不随意变更经营范围，不转租，不超范围经营，如有违背</w:t>
      </w:r>
      <w:r>
        <w:rPr>
          <w:rFonts w:ascii="仿宋_GB2312" w:eastAsia="仿宋_GB2312"/>
          <w:szCs w:val="21"/>
          <w:highlight w:val="none"/>
        </w:rPr>
        <w:t>，</w:t>
      </w:r>
      <w:r>
        <w:rPr>
          <w:rFonts w:ascii="仿宋_GB2312" w:eastAsia="仿宋_GB2312"/>
          <w:szCs w:val="21"/>
          <w:highlight w:val="none"/>
          <w:u w:val="single"/>
        </w:rPr>
        <w:t>自愿承担相关责任并无条件同意与</w:t>
      </w:r>
      <w:r>
        <w:rPr>
          <w:rFonts w:hint="eastAsia" w:ascii="仿宋_GB2312" w:eastAsia="仿宋_GB2312"/>
          <w:szCs w:val="21"/>
          <w:highlight w:val="none"/>
          <w:u w:val="single"/>
        </w:rPr>
        <w:t>学院</w:t>
      </w:r>
      <w:r>
        <w:rPr>
          <w:rFonts w:ascii="仿宋_GB2312" w:eastAsia="仿宋_GB2312"/>
          <w:szCs w:val="21"/>
          <w:highlight w:val="none"/>
          <w:u w:val="single"/>
        </w:rPr>
        <w:t>解除合同关系，放弃已付租金和</w:t>
      </w:r>
      <w:r>
        <w:rPr>
          <w:rFonts w:hint="eastAsia" w:ascii="仿宋_GB2312" w:eastAsia="仿宋_GB2312"/>
          <w:szCs w:val="21"/>
          <w:highlight w:val="none"/>
          <w:u w:val="single"/>
        </w:rPr>
        <w:t>履约保证金</w:t>
      </w:r>
      <w:r>
        <w:rPr>
          <w:rFonts w:hint="eastAsia" w:ascii="仿宋_GB2312" w:eastAsia="仿宋_GB2312"/>
          <w:szCs w:val="21"/>
          <w:highlight w:val="none"/>
        </w:rPr>
        <w:t>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9.</w:t>
      </w:r>
      <w:r>
        <w:rPr>
          <w:rFonts w:ascii="仿宋_GB2312" w:eastAsia="仿宋_GB2312"/>
          <w:szCs w:val="21"/>
          <w:highlight w:val="none"/>
        </w:rPr>
        <w:t>承诺具有独立订立合同的能力。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ascii="仿宋_GB2312" w:eastAsia="仿宋_GB2312"/>
          <w:szCs w:val="21"/>
          <w:highlight w:val="none"/>
        </w:rPr>
        <w:t>1</w:t>
      </w:r>
      <w:r>
        <w:rPr>
          <w:rFonts w:hint="eastAsia" w:ascii="仿宋_GB2312" w:eastAsia="仿宋_GB2312"/>
          <w:szCs w:val="21"/>
          <w:highlight w:val="none"/>
        </w:rPr>
        <w:t>0.</w:t>
      </w:r>
      <w:r>
        <w:rPr>
          <w:rFonts w:ascii="仿宋_GB2312" w:eastAsia="仿宋_GB2312"/>
          <w:szCs w:val="21"/>
          <w:highlight w:val="none"/>
        </w:rPr>
        <w:t>承诺未处于被责令停业、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资格被取消或者财产被接管、冻结和破产状态。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ascii="仿宋_GB2312" w:eastAsia="仿宋_GB2312"/>
          <w:szCs w:val="21"/>
          <w:highlight w:val="none"/>
        </w:rPr>
        <w:t>1</w:t>
      </w:r>
      <w:r>
        <w:rPr>
          <w:rFonts w:hint="eastAsia" w:ascii="仿宋_GB2312" w:eastAsia="仿宋_GB2312"/>
          <w:szCs w:val="21"/>
          <w:highlight w:val="none"/>
        </w:rPr>
        <w:t>1.</w:t>
      </w:r>
      <w:r>
        <w:rPr>
          <w:rFonts w:ascii="仿宋_GB2312" w:eastAsia="仿宋_GB2312"/>
          <w:szCs w:val="21"/>
          <w:highlight w:val="none"/>
        </w:rPr>
        <w:t>承诺没有因骗取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或者严重违约以及发生重大质量、安全生产事故等问题被有关部门暂停</w:t>
      </w:r>
      <w:r>
        <w:rPr>
          <w:rFonts w:hint="eastAsia" w:ascii="仿宋_GB2312" w:eastAsia="仿宋_GB2312"/>
          <w:szCs w:val="21"/>
          <w:highlight w:val="none"/>
        </w:rPr>
        <w:t>竞租</w:t>
      </w:r>
      <w:r>
        <w:rPr>
          <w:rFonts w:ascii="仿宋_GB2312" w:eastAsia="仿宋_GB2312"/>
          <w:szCs w:val="21"/>
          <w:highlight w:val="none"/>
        </w:rPr>
        <w:t>资格并在暂停期内的。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我单位已知晓并自愿履行上述承诺，我单位提供的材料均真实有效。</w:t>
      </w:r>
    </w:p>
    <w:p>
      <w:pPr>
        <w:spacing w:line="360" w:lineRule="auto"/>
        <w:ind w:right="1282" w:firstLine="420" w:firstLineChars="200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 xml:space="preserve">代理人签字： </w:t>
      </w:r>
      <w:r>
        <w:rPr>
          <w:rFonts w:ascii="仿宋_GB2312" w:eastAsia="仿宋_GB2312"/>
          <w:szCs w:val="21"/>
          <w:highlight w:val="none"/>
        </w:rPr>
        <w:t xml:space="preserve">                                    </w:t>
      </w:r>
      <w:r>
        <w:rPr>
          <w:rFonts w:hint="eastAsia" w:ascii="仿宋_GB2312" w:eastAsia="仿宋_GB2312"/>
          <w:szCs w:val="21"/>
          <w:highlight w:val="none"/>
        </w:rPr>
        <w:t>单位（盖章）：</w:t>
      </w:r>
      <w:r>
        <w:rPr>
          <w:rFonts w:ascii="仿宋_GB2312" w:eastAsia="仿宋_GB2312"/>
          <w:szCs w:val="21"/>
          <w:highlight w:val="none"/>
        </w:rPr>
        <w:t xml:space="preserve">        </w:t>
      </w:r>
    </w:p>
    <w:p>
      <w:pPr>
        <w:widowControl/>
        <w:shd w:val="clear" w:color="auto" w:fill="FFFFFF"/>
        <w:spacing w:before="30" w:line="360" w:lineRule="auto"/>
        <w:ind w:right="442" w:firstLine="560"/>
        <w:jc w:val="center"/>
        <w:rPr>
          <w:rFonts w:hint="eastAsia" w:ascii="方正小标宋简体" w:hAnsi="方正小标宋简体" w:eastAsia="方正小标宋简体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 xml:space="preserve">                                   日期：</w:t>
      </w:r>
      <w:r>
        <w:rPr>
          <w:rFonts w:ascii="仿宋_GB2312" w:eastAsia="仿宋_GB2312"/>
          <w:szCs w:val="21"/>
          <w:highlight w:val="none"/>
        </w:rPr>
        <w:t xml:space="preserve">  </w:t>
      </w:r>
      <w:r>
        <w:rPr>
          <w:rFonts w:hint="eastAsia" w:ascii="仿宋_GB2312" w:eastAsia="仿宋_GB2312"/>
          <w:szCs w:val="21"/>
          <w:highlight w:val="none"/>
        </w:rPr>
        <w:t xml:space="preserve">年 </w:t>
      </w:r>
      <w:r>
        <w:rPr>
          <w:rFonts w:ascii="仿宋_GB2312" w:eastAsia="仿宋_GB2312"/>
          <w:szCs w:val="21"/>
          <w:highlight w:val="none"/>
        </w:rPr>
        <w:t xml:space="preserve">  </w:t>
      </w:r>
      <w:r>
        <w:rPr>
          <w:rFonts w:hint="eastAsia" w:ascii="仿宋_GB2312" w:eastAsia="仿宋_GB2312"/>
          <w:szCs w:val="21"/>
          <w:highlight w:val="none"/>
        </w:rPr>
        <w:t xml:space="preserve">月 </w:t>
      </w:r>
      <w:r>
        <w:rPr>
          <w:rFonts w:ascii="仿宋_GB2312" w:eastAsia="仿宋_GB2312"/>
          <w:szCs w:val="21"/>
          <w:highlight w:val="none"/>
        </w:rPr>
        <w:t xml:space="preserve">  </w:t>
      </w:r>
      <w:r>
        <w:rPr>
          <w:rFonts w:hint="eastAsia" w:ascii="仿宋_GB2312" w:eastAsia="仿宋_GB2312"/>
          <w:szCs w:val="21"/>
          <w:highlight w:val="none"/>
        </w:rPr>
        <w:t>日</w:t>
      </w:r>
    </w:p>
    <w:p>
      <w:pPr>
        <w:pStyle w:val="4"/>
        <w:spacing w:line="360" w:lineRule="auto"/>
        <w:ind w:right="442"/>
        <w:rPr>
          <w:rFonts w:hint="eastAsia" w:ascii="仿宋_GB2312" w:hAnsi="宋体" w:eastAsia="仿宋_GB2312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（该承诺书将复印与合同一并装订）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EA57F7"/>
    <w:rsid w:val="00093B56"/>
    <w:rsid w:val="000D32C6"/>
    <w:rsid w:val="0011647B"/>
    <w:rsid w:val="00130AE1"/>
    <w:rsid w:val="001458D7"/>
    <w:rsid w:val="001C0A17"/>
    <w:rsid w:val="001F471F"/>
    <w:rsid w:val="00211014"/>
    <w:rsid w:val="002A717D"/>
    <w:rsid w:val="002D0476"/>
    <w:rsid w:val="00316839"/>
    <w:rsid w:val="003505AA"/>
    <w:rsid w:val="003835E0"/>
    <w:rsid w:val="00384BC4"/>
    <w:rsid w:val="0039035C"/>
    <w:rsid w:val="004C36B5"/>
    <w:rsid w:val="004C391B"/>
    <w:rsid w:val="00510E05"/>
    <w:rsid w:val="00536F39"/>
    <w:rsid w:val="005423BA"/>
    <w:rsid w:val="00545D49"/>
    <w:rsid w:val="0055352F"/>
    <w:rsid w:val="00590AC3"/>
    <w:rsid w:val="005F44F5"/>
    <w:rsid w:val="0060126A"/>
    <w:rsid w:val="00604139"/>
    <w:rsid w:val="0065044B"/>
    <w:rsid w:val="006935C1"/>
    <w:rsid w:val="00707F6B"/>
    <w:rsid w:val="00726648"/>
    <w:rsid w:val="00726887"/>
    <w:rsid w:val="007A7758"/>
    <w:rsid w:val="007B433A"/>
    <w:rsid w:val="008C1077"/>
    <w:rsid w:val="0093059E"/>
    <w:rsid w:val="009931BD"/>
    <w:rsid w:val="00996C57"/>
    <w:rsid w:val="00A05A33"/>
    <w:rsid w:val="00A57B4C"/>
    <w:rsid w:val="00A95D88"/>
    <w:rsid w:val="00AA59EC"/>
    <w:rsid w:val="00AC6D31"/>
    <w:rsid w:val="00B35D58"/>
    <w:rsid w:val="00B67201"/>
    <w:rsid w:val="00BA671B"/>
    <w:rsid w:val="00BE5B13"/>
    <w:rsid w:val="00BF3A71"/>
    <w:rsid w:val="00C54701"/>
    <w:rsid w:val="00C731EF"/>
    <w:rsid w:val="00C73B13"/>
    <w:rsid w:val="00C74586"/>
    <w:rsid w:val="00C955DD"/>
    <w:rsid w:val="00D16E3A"/>
    <w:rsid w:val="00D62D21"/>
    <w:rsid w:val="00DA18F2"/>
    <w:rsid w:val="00DB048D"/>
    <w:rsid w:val="00E029E6"/>
    <w:rsid w:val="00E60A2F"/>
    <w:rsid w:val="00E834DE"/>
    <w:rsid w:val="00EA57F7"/>
    <w:rsid w:val="00F434B1"/>
    <w:rsid w:val="00FB6975"/>
    <w:rsid w:val="00FE661C"/>
    <w:rsid w:val="0122422B"/>
    <w:rsid w:val="03582A08"/>
    <w:rsid w:val="05E008F8"/>
    <w:rsid w:val="077B3312"/>
    <w:rsid w:val="0A1166E3"/>
    <w:rsid w:val="0B507DED"/>
    <w:rsid w:val="0B9F6417"/>
    <w:rsid w:val="0C5F75E7"/>
    <w:rsid w:val="0E7571D6"/>
    <w:rsid w:val="0F19008A"/>
    <w:rsid w:val="17F12A5F"/>
    <w:rsid w:val="1B965141"/>
    <w:rsid w:val="24F0183C"/>
    <w:rsid w:val="251735BC"/>
    <w:rsid w:val="25A62424"/>
    <w:rsid w:val="26F61189"/>
    <w:rsid w:val="282E04AF"/>
    <w:rsid w:val="2B430C20"/>
    <w:rsid w:val="2BF80A54"/>
    <w:rsid w:val="2E383E35"/>
    <w:rsid w:val="30035953"/>
    <w:rsid w:val="338B777A"/>
    <w:rsid w:val="34616987"/>
    <w:rsid w:val="393A6CA1"/>
    <w:rsid w:val="396776D9"/>
    <w:rsid w:val="3B1A6573"/>
    <w:rsid w:val="3B2F54CA"/>
    <w:rsid w:val="3B4E6953"/>
    <w:rsid w:val="3BF64AC6"/>
    <w:rsid w:val="3C9568F7"/>
    <w:rsid w:val="3D4C16AB"/>
    <w:rsid w:val="3E3143FA"/>
    <w:rsid w:val="3EC34ABA"/>
    <w:rsid w:val="3F713B41"/>
    <w:rsid w:val="402130C0"/>
    <w:rsid w:val="41D27503"/>
    <w:rsid w:val="42614756"/>
    <w:rsid w:val="439E0787"/>
    <w:rsid w:val="44981387"/>
    <w:rsid w:val="45907075"/>
    <w:rsid w:val="49623ED3"/>
    <w:rsid w:val="4A065578"/>
    <w:rsid w:val="4C04419F"/>
    <w:rsid w:val="4EE50A5D"/>
    <w:rsid w:val="4F6846FF"/>
    <w:rsid w:val="52616A2F"/>
    <w:rsid w:val="550E3200"/>
    <w:rsid w:val="5B3B18E3"/>
    <w:rsid w:val="5EAD3A6B"/>
    <w:rsid w:val="5EE8515F"/>
    <w:rsid w:val="60F37BC3"/>
    <w:rsid w:val="68064C10"/>
    <w:rsid w:val="68F56FD7"/>
    <w:rsid w:val="6C1A3F0F"/>
    <w:rsid w:val="6DE11239"/>
    <w:rsid w:val="6F6D70DC"/>
    <w:rsid w:val="75FF0791"/>
    <w:rsid w:val="77354707"/>
    <w:rsid w:val="7F3D1E2A"/>
    <w:rsid w:val="7F5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12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字符"/>
    <w:link w:val="2"/>
    <w:autoRedefine/>
    <w:qFormat/>
    <w:uiPriority w:val="0"/>
    <w:rPr>
      <w:b/>
      <w:kern w:val="44"/>
      <w:sz w:val="44"/>
    </w:rPr>
  </w:style>
  <w:style w:type="paragraph" w:customStyle="1" w:styleId="1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465</Words>
  <Characters>2651</Characters>
  <Lines>22</Lines>
  <Paragraphs>6</Paragraphs>
  <TotalTime>10</TotalTime>
  <ScaleCrop>false</ScaleCrop>
  <LinksUpToDate>false</LinksUpToDate>
  <CharactersWithSpaces>3110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2023-09-12T07:49:00Z</dcterms:created>
  <dc:creator>HUAWEI</dc:creator>
  <cp:lastModifiedBy>毛金凤</cp:lastModifiedBy>
  <dcterms:modified xsi:type="dcterms:W3CDTF">2025-06-26T09:12:34Z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A72AC7026A5D49A1A7A27BD9E97341BA_12</vt:lpwstr>
  </property>
</Properties>
</file>